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535965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margin">
              <wp:align>left</wp:align>
            </wp:positionH>
            <wp:positionV relativeFrom="paragraph">
              <wp:posOffset>33934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06"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3302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535965">
      <w:pPr>
        <w:spacing w:line="240" w:lineRule="auto"/>
        <w:jc w:val="center"/>
        <w:rPr>
          <w:noProof/>
          <w:color w:val="000000"/>
          <w:sz w:val="22"/>
        </w:rPr>
      </w:pPr>
    </w:p>
    <w:p w:rsidR="00B62306" w:rsidRPr="00A810FC" w:rsidRDefault="005D1212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3009900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51B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5.9pt" to="273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BTn7Z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161</w:t>
      </w:r>
    </w:p>
    <w:p w:rsidR="00B62306" w:rsidRPr="00D93084" w:rsidRDefault="00B62306" w:rsidP="00D41022">
      <w:pPr>
        <w:spacing w:line="240" w:lineRule="auto"/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535965">
      <w:pPr>
        <w:spacing w:line="276" w:lineRule="auto"/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92C97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92C97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CB0BB9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35965">
      <w:pPr>
        <w:spacing w:line="276" w:lineRule="auto"/>
        <w:jc w:val="center"/>
        <w:rPr>
          <w:szCs w:val="18"/>
          <w:lang w:val="ka-GE"/>
        </w:rPr>
      </w:pPr>
    </w:p>
    <w:p w:rsidR="00F8065C" w:rsidRDefault="0099005F" w:rsidP="00F8065C">
      <w:pPr>
        <w:jc w:val="center"/>
        <w:rPr>
          <w:szCs w:val="18"/>
        </w:rPr>
      </w:pPr>
      <w:r w:rsidRPr="0099005F">
        <w:rPr>
          <w:szCs w:val="18"/>
        </w:rPr>
        <w:t>„</w:t>
      </w:r>
      <w:proofErr w:type="gramStart"/>
      <w:r w:rsidRPr="0099005F">
        <w:rPr>
          <w:szCs w:val="18"/>
        </w:rPr>
        <w:t>ქალაქ</w:t>
      </w:r>
      <w:proofErr w:type="gramEnd"/>
      <w:r w:rsidRPr="0099005F">
        <w:rPr>
          <w:szCs w:val="18"/>
        </w:rPr>
        <w:t xml:space="preserve"> ქუთაისის მუნიციპალიტეტის ტერიტორიაზე ავტომანქანების</w:t>
      </w:r>
    </w:p>
    <w:p w:rsidR="00F8065C" w:rsidRDefault="0099005F" w:rsidP="00F8065C">
      <w:pPr>
        <w:jc w:val="center"/>
        <w:rPr>
          <w:szCs w:val="18"/>
        </w:rPr>
      </w:pPr>
      <w:proofErr w:type="gramStart"/>
      <w:r w:rsidRPr="0099005F">
        <w:rPr>
          <w:szCs w:val="18"/>
        </w:rPr>
        <w:t>პარკირების</w:t>
      </w:r>
      <w:proofErr w:type="gramEnd"/>
      <w:r w:rsidR="00F8065C">
        <w:rPr>
          <w:szCs w:val="18"/>
          <w:lang w:val="ka-GE"/>
        </w:rPr>
        <w:t xml:space="preserve"> </w:t>
      </w:r>
      <w:r w:rsidRPr="0099005F">
        <w:rPr>
          <w:szCs w:val="18"/>
        </w:rPr>
        <w:t>მარეგულირებელი ნორმების, ავტომანქანების პარკირების</w:t>
      </w:r>
    </w:p>
    <w:p w:rsidR="00F8065C" w:rsidRPr="005247FE" w:rsidRDefault="0099005F" w:rsidP="00F8065C">
      <w:pPr>
        <w:jc w:val="center"/>
        <w:rPr>
          <w:szCs w:val="18"/>
          <w:lang w:val="ka-GE"/>
        </w:rPr>
      </w:pPr>
      <w:proofErr w:type="gramStart"/>
      <w:r w:rsidRPr="0099005F">
        <w:rPr>
          <w:szCs w:val="18"/>
        </w:rPr>
        <w:t>ადგილების</w:t>
      </w:r>
      <w:proofErr w:type="gramEnd"/>
      <w:r w:rsidR="00F8065C">
        <w:rPr>
          <w:szCs w:val="18"/>
          <w:lang w:val="ka-GE"/>
        </w:rPr>
        <w:t xml:space="preserve"> </w:t>
      </w:r>
      <w:r w:rsidRPr="0099005F">
        <w:rPr>
          <w:szCs w:val="18"/>
        </w:rPr>
        <w:t>განსაზღვრისა</w:t>
      </w:r>
      <w:r w:rsidR="00F8065C">
        <w:rPr>
          <w:szCs w:val="18"/>
          <w:lang w:val="ka-GE"/>
        </w:rPr>
        <w:t xml:space="preserve"> </w:t>
      </w:r>
      <w:r w:rsidRPr="0099005F">
        <w:rPr>
          <w:szCs w:val="18"/>
        </w:rPr>
        <w:t>და ავტომანქანების პარკირების წესების დადგენის</w:t>
      </w:r>
    </w:p>
    <w:p w:rsidR="00F8065C" w:rsidRPr="005247FE" w:rsidRDefault="0099005F" w:rsidP="00F8065C">
      <w:pPr>
        <w:jc w:val="center"/>
        <w:rPr>
          <w:szCs w:val="18"/>
          <w:lang w:val="ka-GE"/>
        </w:rPr>
      </w:pPr>
      <w:proofErr w:type="gramStart"/>
      <w:r w:rsidRPr="0099005F">
        <w:rPr>
          <w:szCs w:val="18"/>
        </w:rPr>
        <w:t>შესახებ</w:t>
      </w:r>
      <w:proofErr w:type="gramEnd"/>
      <w:r w:rsidRPr="0099005F">
        <w:rPr>
          <w:szCs w:val="18"/>
        </w:rPr>
        <w:t>“ ქალაქ ქუთაისის მუნიციპალიტეტის საკრებულოს 2015 წლის</w:t>
      </w:r>
    </w:p>
    <w:p w:rsidR="00F8065C" w:rsidRDefault="0099005F" w:rsidP="00535965">
      <w:pPr>
        <w:spacing w:line="276" w:lineRule="auto"/>
        <w:jc w:val="center"/>
        <w:rPr>
          <w:szCs w:val="18"/>
        </w:rPr>
      </w:pPr>
      <w:proofErr w:type="gramStart"/>
      <w:r w:rsidRPr="0099005F">
        <w:rPr>
          <w:szCs w:val="18"/>
        </w:rPr>
        <w:t>30 იანვრის</w:t>
      </w:r>
      <w:proofErr w:type="gramEnd"/>
      <w:r w:rsidRPr="0099005F">
        <w:rPr>
          <w:szCs w:val="18"/>
        </w:rPr>
        <w:t xml:space="preserve"> №</w:t>
      </w:r>
      <w:r w:rsidR="00F8065C">
        <w:rPr>
          <w:szCs w:val="18"/>
          <w:lang w:val="ka-GE"/>
        </w:rPr>
        <w:t xml:space="preserve"> </w:t>
      </w:r>
      <w:r w:rsidRPr="0099005F">
        <w:rPr>
          <w:szCs w:val="18"/>
        </w:rPr>
        <w:t>69 დადგენილებაში ცვლილების შეტანის თაობაზე</w:t>
      </w:r>
    </w:p>
    <w:p w:rsidR="00F8065C" w:rsidRDefault="00F8065C" w:rsidP="00F8065C">
      <w:pPr>
        <w:spacing w:line="276" w:lineRule="auto"/>
        <w:jc w:val="center"/>
        <w:rPr>
          <w:szCs w:val="18"/>
        </w:rPr>
      </w:pPr>
    </w:p>
    <w:p w:rsidR="005247FE" w:rsidRDefault="0099005F" w:rsidP="0099005F">
      <w:pPr>
        <w:rPr>
          <w:szCs w:val="18"/>
        </w:rPr>
      </w:pPr>
      <w:r w:rsidRPr="0099005F">
        <w:rPr>
          <w:szCs w:val="18"/>
        </w:rPr>
        <w:t xml:space="preserve">საქართველოს ორგანული კანონის „ადგილობრივი თვითმმართველობის კოდექსი“ მე-16 მუხლის მე-2 პუნქტის „კ“ ქვეპუნქტის, „ნორმატიული აქტების შესახებ“ საქართველოს </w:t>
      </w:r>
      <w:r w:rsidR="00EF4CEB">
        <w:rPr>
          <w:szCs w:val="18"/>
          <w:lang w:val="ka-GE"/>
        </w:rPr>
        <w:t xml:space="preserve">ორგანული </w:t>
      </w:r>
      <w:r w:rsidRPr="0099005F">
        <w:rPr>
          <w:szCs w:val="18"/>
        </w:rPr>
        <w:t xml:space="preserve">კანონის მე-20 მუხლის მე-4 პუნქტისა და საქართველოს ზოგადი ადმინისტრაციული კოდექსის 63-ე მუხლის საფუძველზე, ქალაქ ქუთაისის მუნიციპალიტეტის საკრებულო </w:t>
      </w:r>
      <w:r w:rsidR="00E764DD">
        <w:rPr>
          <w:szCs w:val="18"/>
          <w:lang w:val="ka-GE"/>
        </w:rPr>
        <w:t xml:space="preserve"> </w:t>
      </w:r>
      <w:r w:rsidRPr="00DD1A97">
        <w:rPr>
          <w:b/>
          <w:szCs w:val="18"/>
        </w:rPr>
        <w:t>ა</w:t>
      </w:r>
      <w:r w:rsidR="00DD1A97">
        <w:rPr>
          <w:b/>
          <w:szCs w:val="18"/>
          <w:lang w:val="ka-GE"/>
        </w:rPr>
        <w:t xml:space="preserve"> </w:t>
      </w:r>
      <w:r w:rsidRPr="00DD1A97">
        <w:rPr>
          <w:b/>
          <w:szCs w:val="18"/>
        </w:rPr>
        <w:t>დ</w:t>
      </w:r>
      <w:r w:rsidR="00DD1A97">
        <w:rPr>
          <w:b/>
          <w:szCs w:val="18"/>
          <w:lang w:val="ka-GE"/>
        </w:rPr>
        <w:t xml:space="preserve"> </w:t>
      </w:r>
      <w:r w:rsidRPr="00DD1A97">
        <w:rPr>
          <w:b/>
          <w:szCs w:val="18"/>
        </w:rPr>
        <w:t>გ</w:t>
      </w:r>
      <w:r w:rsidR="00DD1A97">
        <w:rPr>
          <w:b/>
          <w:szCs w:val="18"/>
          <w:lang w:val="ka-GE"/>
        </w:rPr>
        <w:t xml:space="preserve"> </w:t>
      </w:r>
      <w:r w:rsidRPr="00DD1A97">
        <w:rPr>
          <w:b/>
          <w:szCs w:val="18"/>
        </w:rPr>
        <w:t>ე</w:t>
      </w:r>
      <w:r w:rsidR="00DD1A97">
        <w:rPr>
          <w:b/>
          <w:szCs w:val="18"/>
          <w:lang w:val="ka-GE"/>
        </w:rPr>
        <w:t xml:space="preserve"> </w:t>
      </w:r>
      <w:r w:rsidRPr="00DD1A97">
        <w:rPr>
          <w:b/>
          <w:szCs w:val="18"/>
        </w:rPr>
        <w:t>ნ</w:t>
      </w:r>
      <w:r w:rsidR="00DD1A97">
        <w:rPr>
          <w:b/>
          <w:szCs w:val="18"/>
          <w:lang w:val="ka-GE"/>
        </w:rPr>
        <w:t xml:space="preserve"> </w:t>
      </w:r>
      <w:r w:rsidRPr="00DD1A97">
        <w:rPr>
          <w:b/>
          <w:szCs w:val="18"/>
        </w:rPr>
        <w:t>ს</w:t>
      </w:r>
      <w:r w:rsidR="00DD1A97">
        <w:rPr>
          <w:b/>
          <w:szCs w:val="18"/>
          <w:lang w:val="ka-GE"/>
        </w:rPr>
        <w:t xml:space="preserve"> </w:t>
      </w:r>
      <w:r w:rsidR="005247FE" w:rsidRPr="00DD1A97">
        <w:rPr>
          <w:b/>
          <w:szCs w:val="18"/>
        </w:rPr>
        <w:t>:</w:t>
      </w:r>
    </w:p>
    <w:p w:rsidR="00990333" w:rsidRDefault="0099005F" w:rsidP="00DD1A97">
      <w:pPr>
        <w:spacing w:before="120" w:after="160"/>
        <w:rPr>
          <w:szCs w:val="18"/>
        </w:rPr>
      </w:pPr>
      <w:proofErr w:type="gramStart"/>
      <w:r w:rsidRPr="000B4958">
        <w:rPr>
          <w:b/>
          <w:szCs w:val="18"/>
        </w:rPr>
        <w:t>მუხლი</w:t>
      </w:r>
      <w:proofErr w:type="gramEnd"/>
      <w:r w:rsidRPr="000B4958">
        <w:rPr>
          <w:b/>
          <w:szCs w:val="18"/>
        </w:rPr>
        <w:t xml:space="preserve"> 1.</w:t>
      </w:r>
      <w:r w:rsidRPr="0099005F">
        <w:rPr>
          <w:szCs w:val="18"/>
        </w:rPr>
        <w:t xml:space="preserve"> შეტანილ იქნეს ცვლილება „ქალაქ ქუთაისის მუნიციპალიტეტის ტერიტორიაზე ავტომანქანების პარკირების მარეგულირებელი ნორმების, ავტომანქანების პარკირების ადგილების განსაზღვრისა და ავტომანქანების პარკირების წესების დადგენის შესახებ“ ქალაქ ქუთაისის მუნიციპალიტეტის საკრებულოს 2015 წლის 30 იანვრის №69 დადგენილებაში (www.matsne.gov.ge, 06.02.2015, №010250020.35.123.016279), კერძოდ, დადგენილების </w:t>
      </w:r>
      <w:proofErr w:type="spellStart"/>
      <w:r w:rsidRPr="0099005F">
        <w:rPr>
          <w:szCs w:val="18"/>
        </w:rPr>
        <w:t>დანართს</w:t>
      </w:r>
      <w:proofErr w:type="spellEnd"/>
      <w:r w:rsidRPr="0099005F">
        <w:rPr>
          <w:szCs w:val="18"/>
        </w:rPr>
        <w:t xml:space="preserve"> დაემატოს შემდეგი </w:t>
      </w:r>
      <w:proofErr w:type="spellStart"/>
      <w:r w:rsidRPr="0099005F">
        <w:rPr>
          <w:szCs w:val="18"/>
        </w:rPr>
        <w:t>შინაარსის</w:t>
      </w:r>
      <w:proofErr w:type="spellEnd"/>
      <w:r w:rsidRPr="0099005F">
        <w:rPr>
          <w:szCs w:val="18"/>
        </w:rPr>
        <w:t xml:space="preserve"> 23</w:t>
      </w:r>
      <w:r w:rsidR="0010527F">
        <w:rPr>
          <w:szCs w:val="18"/>
          <w:lang w:val="ka-GE"/>
        </w:rPr>
        <w:t>-ე</w:t>
      </w:r>
      <w:r w:rsidRPr="0099005F">
        <w:rPr>
          <w:szCs w:val="18"/>
        </w:rPr>
        <w:t xml:space="preserve"> მუხლი</w:t>
      </w:r>
      <w:r w:rsidR="00990333">
        <w:rPr>
          <w:szCs w:val="18"/>
        </w:rPr>
        <w:t>.</w:t>
      </w:r>
    </w:p>
    <w:p w:rsidR="000B4958" w:rsidRDefault="0099005F" w:rsidP="0065780E">
      <w:pPr>
        <w:spacing w:after="160"/>
        <w:rPr>
          <w:szCs w:val="18"/>
        </w:rPr>
      </w:pPr>
      <w:r w:rsidRPr="000B4958">
        <w:rPr>
          <w:szCs w:val="18"/>
        </w:rPr>
        <w:t>„</w:t>
      </w:r>
      <w:proofErr w:type="gramStart"/>
      <w:r w:rsidRPr="000B4958">
        <w:rPr>
          <w:b/>
          <w:szCs w:val="18"/>
        </w:rPr>
        <w:t>მუხლი</w:t>
      </w:r>
      <w:proofErr w:type="gramEnd"/>
      <w:r w:rsidRPr="000B4958">
        <w:rPr>
          <w:b/>
          <w:szCs w:val="18"/>
        </w:rPr>
        <w:t xml:space="preserve"> 23.</w:t>
      </w:r>
      <w:r w:rsidRPr="0099005F">
        <w:rPr>
          <w:szCs w:val="18"/>
        </w:rPr>
        <w:t xml:space="preserve"> </w:t>
      </w:r>
      <w:proofErr w:type="gramStart"/>
      <w:r w:rsidRPr="0099005F">
        <w:rPr>
          <w:szCs w:val="18"/>
        </w:rPr>
        <w:t>პარკირების</w:t>
      </w:r>
      <w:proofErr w:type="gramEnd"/>
      <w:r w:rsidRPr="0099005F">
        <w:rPr>
          <w:szCs w:val="18"/>
        </w:rPr>
        <w:t xml:space="preserve"> წესების </w:t>
      </w:r>
      <w:proofErr w:type="spellStart"/>
      <w:r w:rsidRPr="0099005F">
        <w:rPr>
          <w:szCs w:val="18"/>
        </w:rPr>
        <w:t>დარღვევისათვის</w:t>
      </w:r>
      <w:proofErr w:type="spellEnd"/>
      <w:r w:rsidRPr="0099005F">
        <w:rPr>
          <w:szCs w:val="18"/>
        </w:rPr>
        <w:t xml:space="preserve"> ადმინისტრაციული </w:t>
      </w:r>
      <w:proofErr w:type="spellStart"/>
      <w:r w:rsidRPr="0099005F">
        <w:rPr>
          <w:szCs w:val="18"/>
        </w:rPr>
        <w:t>პასუხისმგებლობის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დაკისრება</w:t>
      </w:r>
      <w:proofErr w:type="spellEnd"/>
      <w:r w:rsidRPr="0099005F">
        <w:rPr>
          <w:szCs w:val="18"/>
        </w:rPr>
        <w:t xml:space="preserve"> და მისი აღსრულება</w:t>
      </w:r>
    </w:p>
    <w:p w:rsidR="000B4958" w:rsidRDefault="0099005F" w:rsidP="006E3D66">
      <w:pPr>
        <w:rPr>
          <w:szCs w:val="18"/>
        </w:rPr>
      </w:pPr>
      <w:r w:rsidRPr="0099005F">
        <w:rPr>
          <w:szCs w:val="18"/>
        </w:rPr>
        <w:t xml:space="preserve">1. </w:t>
      </w:r>
      <w:proofErr w:type="gramStart"/>
      <w:r w:rsidRPr="0099005F">
        <w:rPr>
          <w:szCs w:val="18"/>
        </w:rPr>
        <w:t>თუ</w:t>
      </w:r>
      <w:proofErr w:type="gramEnd"/>
      <w:r w:rsidRPr="0099005F">
        <w:rPr>
          <w:szCs w:val="18"/>
        </w:rPr>
        <w:t xml:space="preserve"> ქალაქ ქუთაისის მუნიციპალიტეტის მერიის შესაბამისი სტრუქტურული ერთეული (</w:t>
      </w:r>
      <w:r w:rsidR="0010527F">
        <w:rPr>
          <w:szCs w:val="18"/>
        </w:rPr>
        <w:t xml:space="preserve">შემდგომ,  </w:t>
      </w:r>
      <w:r w:rsidRPr="0099005F">
        <w:rPr>
          <w:szCs w:val="18"/>
        </w:rPr>
        <w:t>სტრუქტურული ერთეული)</w:t>
      </w:r>
      <w:r w:rsidR="00386C9D">
        <w:rPr>
          <w:szCs w:val="18"/>
          <w:lang w:val="ka-GE"/>
        </w:rPr>
        <w:t>,</w:t>
      </w:r>
      <w:r w:rsidRPr="0099005F">
        <w:rPr>
          <w:szCs w:val="18"/>
        </w:rPr>
        <w:t xml:space="preserve"> ან პარკირების ორგანიზების უფლების მქონე პირი ადმინისტრაციული სამართალ</w:t>
      </w:r>
      <w:r w:rsidR="0036010F">
        <w:rPr>
          <w:szCs w:val="18"/>
        </w:rPr>
        <w:softHyphen/>
      </w:r>
      <w:r w:rsidRPr="0099005F">
        <w:rPr>
          <w:szCs w:val="18"/>
        </w:rPr>
        <w:t xml:space="preserve">დარღვევის </w:t>
      </w:r>
      <w:proofErr w:type="spellStart"/>
      <w:r w:rsidRPr="0099005F">
        <w:rPr>
          <w:szCs w:val="18"/>
        </w:rPr>
        <w:t>ფაქტზე</w:t>
      </w:r>
      <w:proofErr w:type="spellEnd"/>
      <w:r w:rsidRPr="0099005F">
        <w:rPr>
          <w:szCs w:val="18"/>
        </w:rPr>
        <w:t xml:space="preserve"> შემთხვევის ადგილზე სამართალდამრღვევის </w:t>
      </w:r>
      <w:proofErr w:type="spellStart"/>
      <w:r w:rsidRPr="0099005F">
        <w:rPr>
          <w:szCs w:val="18"/>
        </w:rPr>
        <w:t>დაუსწრებლად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გამოწერს</w:t>
      </w:r>
      <w:proofErr w:type="spellEnd"/>
      <w:r w:rsidRPr="0099005F">
        <w:rPr>
          <w:szCs w:val="18"/>
        </w:rPr>
        <w:t xml:space="preserve"> საჯარიმო ქვითარს</w:t>
      </w:r>
      <w:r w:rsidR="00386C9D">
        <w:rPr>
          <w:szCs w:val="18"/>
          <w:lang w:val="ka-GE"/>
        </w:rPr>
        <w:t>,</w:t>
      </w:r>
      <w:r w:rsidRPr="0099005F">
        <w:rPr>
          <w:szCs w:val="18"/>
        </w:rPr>
        <w:t xml:space="preserve"> ან შემთხვევის ადგილზე არ </w:t>
      </w:r>
      <w:proofErr w:type="spellStart"/>
      <w:r w:rsidRPr="0099005F">
        <w:rPr>
          <w:szCs w:val="18"/>
        </w:rPr>
        <w:t>გამოწერს</w:t>
      </w:r>
      <w:proofErr w:type="spellEnd"/>
      <w:r w:rsidRPr="0099005F">
        <w:rPr>
          <w:szCs w:val="18"/>
        </w:rPr>
        <w:t xml:space="preserve"> საჯარიმო ქვითარს და სამართალდარღვევის ეს ფაქტი </w:t>
      </w:r>
      <w:proofErr w:type="spellStart"/>
      <w:r w:rsidRPr="0099005F">
        <w:rPr>
          <w:szCs w:val="18"/>
        </w:rPr>
        <w:t>ვიდეოფირზე</w:t>
      </w:r>
      <w:proofErr w:type="spellEnd"/>
      <w:r w:rsidRPr="0099005F">
        <w:rPr>
          <w:szCs w:val="18"/>
        </w:rPr>
        <w:t xml:space="preserve"> ან/და </w:t>
      </w:r>
      <w:proofErr w:type="spellStart"/>
      <w:r w:rsidRPr="0099005F">
        <w:rPr>
          <w:szCs w:val="18"/>
        </w:rPr>
        <w:t>ფოტო</w:t>
      </w:r>
      <w:r w:rsidR="0036010F">
        <w:rPr>
          <w:szCs w:val="18"/>
        </w:rPr>
        <w:softHyphen/>
      </w:r>
      <w:r w:rsidRPr="0099005F">
        <w:rPr>
          <w:szCs w:val="18"/>
        </w:rPr>
        <w:t>ფირზე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დაფიქსირდება</w:t>
      </w:r>
      <w:proofErr w:type="spellEnd"/>
      <w:r w:rsidRPr="0099005F">
        <w:rPr>
          <w:szCs w:val="18"/>
        </w:rPr>
        <w:t xml:space="preserve">, შესაბამისი </w:t>
      </w:r>
      <w:proofErr w:type="spellStart"/>
      <w:r w:rsidRPr="0099005F">
        <w:rPr>
          <w:szCs w:val="18"/>
        </w:rPr>
        <w:t>მუხლით</w:t>
      </w:r>
      <w:proofErr w:type="spellEnd"/>
      <w:r w:rsidRPr="0099005F">
        <w:rPr>
          <w:szCs w:val="18"/>
        </w:rPr>
        <w:t xml:space="preserve">/მუხლის </w:t>
      </w:r>
      <w:proofErr w:type="spellStart"/>
      <w:r w:rsidRPr="0099005F">
        <w:rPr>
          <w:szCs w:val="18"/>
        </w:rPr>
        <w:t>ნაწილით</w:t>
      </w:r>
      <w:proofErr w:type="spellEnd"/>
      <w:r w:rsidRPr="0099005F">
        <w:rPr>
          <w:szCs w:val="18"/>
        </w:rPr>
        <w:t xml:space="preserve"> გათვალისწინებული </w:t>
      </w:r>
      <w:proofErr w:type="spellStart"/>
      <w:r w:rsidRPr="0099005F">
        <w:rPr>
          <w:szCs w:val="18"/>
        </w:rPr>
        <w:t>ჯარიმის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გადახდა</w:t>
      </w:r>
      <w:proofErr w:type="spellEnd"/>
      <w:r w:rsidRPr="0099005F">
        <w:rPr>
          <w:szCs w:val="18"/>
        </w:rPr>
        <w:t xml:space="preserve"> ეკისრება</w:t>
      </w:r>
      <w:r w:rsidR="000B4958">
        <w:rPr>
          <w:szCs w:val="18"/>
        </w:rPr>
        <w:t>:</w:t>
      </w:r>
    </w:p>
    <w:p w:rsidR="00696423" w:rsidRDefault="0099005F" w:rsidP="00E764DD">
      <w:pPr>
        <w:spacing w:before="160"/>
        <w:rPr>
          <w:szCs w:val="18"/>
        </w:rPr>
      </w:pPr>
      <w:r w:rsidRPr="0099005F">
        <w:rPr>
          <w:szCs w:val="18"/>
        </w:rPr>
        <w:t xml:space="preserve">ა) </w:t>
      </w:r>
      <w:proofErr w:type="gramStart"/>
      <w:r w:rsidRPr="0099005F">
        <w:rPr>
          <w:szCs w:val="18"/>
        </w:rPr>
        <w:t>სატრანსპორტო</w:t>
      </w:r>
      <w:proofErr w:type="gramEnd"/>
      <w:r w:rsidRPr="0099005F">
        <w:rPr>
          <w:szCs w:val="18"/>
        </w:rPr>
        <w:t xml:space="preserve"> საშუალების სარეგისტრაციო </w:t>
      </w:r>
      <w:proofErr w:type="spellStart"/>
      <w:r w:rsidRPr="0099005F">
        <w:rPr>
          <w:szCs w:val="18"/>
        </w:rPr>
        <w:t>მონაცემებით</w:t>
      </w:r>
      <w:proofErr w:type="spellEnd"/>
      <w:r w:rsidRPr="0099005F">
        <w:rPr>
          <w:szCs w:val="18"/>
        </w:rPr>
        <w:t xml:space="preserve"> განსაზღვრულ პირს, </w:t>
      </w:r>
      <w:proofErr w:type="spellStart"/>
      <w:r w:rsidRPr="0099005F">
        <w:rPr>
          <w:szCs w:val="18"/>
        </w:rPr>
        <w:t>რომელზედაც</w:t>
      </w:r>
      <w:proofErr w:type="spellEnd"/>
      <w:r w:rsidRPr="0099005F">
        <w:rPr>
          <w:szCs w:val="18"/>
        </w:rPr>
        <w:t xml:space="preserve"> სატრანსპორტო საშუალების რეგისტრაციის მოწმობა </w:t>
      </w:r>
      <w:proofErr w:type="spellStart"/>
      <w:r w:rsidRPr="0099005F">
        <w:rPr>
          <w:szCs w:val="18"/>
        </w:rPr>
        <w:t>ბოლოს</w:t>
      </w:r>
      <w:proofErr w:type="spellEnd"/>
      <w:r w:rsidRPr="0099005F">
        <w:rPr>
          <w:szCs w:val="18"/>
        </w:rPr>
        <w:t xml:space="preserve"> არის გაცემული, თუ სატრანსპორტო საშუალების იდენტიფიცირება რეგისტრაციის ნომრით (სახელმწიფო სანომრე ნიშნით) ხდება;</w:t>
      </w:r>
    </w:p>
    <w:p w:rsidR="0005247E" w:rsidRDefault="0099005F" w:rsidP="0099005F">
      <w:pPr>
        <w:rPr>
          <w:szCs w:val="18"/>
        </w:rPr>
      </w:pPr>
      <w:r w:rsidRPr="0099005F">
        <w:rPr>
          <w:szCs w:val="18"/>
        </w:rPr>
        <w:t xml:space="preserve">ბ) </w:t>
      </w:r>
      <w:proofErr w:type="gramStart"/>
      <w:r w:rsidRPr="0099005F">
        <w:rPr>
          <w:szCs w:val="18"/>
        </w:rPr>
        <w:t>საქართველოს</w:t>
      </w:r>
      <w:proofErr w:type="gramEnd"/>
      <w:r w:rsidRPr="0099005F">
        <w:rPr>
          <w:szCs w:val="18"/>
        </w:rPr>
        <w:t xml:space="preserve"> შინაგან საქმეთა სამინისტროს მონაცემთა </w:t>
      </w:r>
      <w:proofErr w:type="spellStart"/>
      <w:r w:rsidRPr="0099005F">
        <w:rPr>
          <w:szCs w:val="18"/>
        </w:rPr>
        <w:t>ავტომატიზებულ</w:t>
      </w:r>
      <w:proofErr w:type="spellEnd"/>
      <w:r w:rsidRPr="0099005F">
        <w:rPr>
          <w:szCs w:val="18"/>
        </w:rPr>
        <w:t xml:space="preserve"> ბაზაში</w:t>
      </w:r>
      <w:r w:rsidR="006D071D">
        <w:rPr>
          <w:szCs w:val="18"/>
          <w:lang w:val="ka-GE"/>
        </w:rPr>
        <w:t>,</w:t>
      </w:r>
      <w:r w:rsidRPr="0099005F">
        <w:rPr>
          <w:szCs w:val="18"/>
        </w:rPr>
        <w:t xml:space="preserve"> ან საჯარო სამართლის იურიდიული პირის – საქართველოს შინაგან საქმეთა სამინისტროს მომსახურების სააგენტოს მონაცემთა ბაზაში არსებული დროებითი სანომრე ნიშნით მოსარგებლე პირს, თუ სატრანსპორტო საშუალების იდენტიფიცირება დროებითი სანომრე ნიშნით ხდება</w:t>
      </w:r>
      <w:r w:rsidR="0005247E">
        <w:rPr>
          <w:szCs w:val="18"/>
        </w:rPr>
        <w:t>.</w:t>
      </w:r>
    </w:p>
    <w:p w:rsidR="0005247E" w:rsidRDefault="0099005F" w:rsidP="004E1479">
      <w:pPr>
        <w:spacing w:before="240"/>
        <w:rPr>
          <w:szCs w:val="18"/>
        </w:rPr>
      </w:pPr>
      <w:r w:rsidRPr="0099005F">
        <w:rPr>
          <w:szCs w:val="18"/>
        </w:rPr>
        <w:lastRenderedPageBreak/>
        <w:t xml:space="preserve">2. </w:t>
      </w:r>
      <w:proofErr w:type="gramStart"/>
      <w:r w:rsidRPr="0099005F">
        <w:rPr>
          <w:szCs w:val="18"/>
        </w:rPr>
        <w:t>ამ</w:t>
      </w:r>
      <w:proofErr w:type="gramEnd"/>
      <w:r w:rsidRPr="0099005F">
        <w:rPr>
          <w:szCs w:val="18"/>
        </w:rPr>
        <w:t xml:space="preserve"> მუხლის პირველი პუნქტით განსაზღვრულ შესაბამის პირს საჯარიმო ქვითარი </w:t>
      </w:r>
      <w:proofErr w:type="spellStart"/>
      <w:r w:rsidRPr="0099005F">
        <w:rPr>
          <w:szCs w:val="18"/>
        </w:rPr>
        <w:t>ეგზავნება</w:t>
      </w:r>
      <w:proofErr w:type="spellEnd"/>
      <w:r w:rsidRPr="0099005F">
        <w:rPr>
          <w:szCs w:val="18"/>
        </w:rPr>
        <w:t xml:space="preserve"> რეგისტრაციის ადგილის მიხედვით</w:t>
      </w:r>
      <w:r w:rsidR="0005247E">
        <w:rPr>
          <w:szCs w:val="18"/>
        </w:rPr>
        <w:t>.</w:t>
      </w:r>
    </w:p>
    <w:p w:rsidR="0005247E" w:rsidRDefault="0099005F" w:rsidP="0099005F">
      <w:pPr>
        <w:rPr>
          <w:szCs w:val="18"/>
        </w:rPr>
      </w:pPr>
      <w:r w:rsidRPr="0099005F">
        <w:rPr>
          <w:szCs w:val="18"/>
        </w:rPr>
        <w:t xml:space="preserve">3. </w:t>
      </w:r>
      <w:proofErr w:type="gramStart"/>
      <w:r w:rsidRPr="0099005F">
        <w:rPr>
          <w:szCs w:val="18"/>
        </w:rPr>
        <w:t>თუ</w:t>
      </w:r>
      <w:proofErr w:type="gramEnd"/>
      <w:r w:rsidRPr="0099005F">
        <w:rPr>
          <w:szCs w:val="18"/>
        </w:rPr>
        <w:t xml:space="preserve"> ამ მუხლის პირველი პუნქტით განსაზღვრულ შესაბამის პირს რეგისტრაციის ადგილის მიხედვით </w:t>
      </w:r>
      <w:proofErr w:type="spellStart"/>
      <w:r w:rsidRPr="0099005F">
        <w:rPr>
          <w:szCs w:val="18"/>
        </w:rPr>
        <w:t>გაგზავნილი</w:t>
      </w:r>
      <w:proofErr w:type="spellEnd"/>
      <w:r w:rsidRPr="0099005F">
        <w:rPr>
          <w:szCs w:val="18"/>
        </w:rPr>
        <w:t xml:space="preserve"> საჯარიმო ქვითარი ვერ </w:t>
      </w:r>
      <w:proofErr w:type="spellStart"/>
      <w:r w:rsidRPr="0099005F">
        <w:rPr>
          <w:szCs w:val="18"/>
        </w:rPr>
        <w:t>ჩაჰბარდა</w:t>
      </w:r>
      <w:proofErr w:type="spellEnd"/>
      <w:r w:rsidRPr="0099005F">
        <w:rPr>
          <w:szCs w:val="18"/>
        </w:rPr>
        <w:t xml:space="preserve">, საჯარიმო ქვითრის </w:t>
      </w:r>
      <w:proofErr w:type="spellStart"/>
      <w:r w:rsidRPr="0099005F">
        <w:rPr>
          <w:szCs w:val="18"/>
        </w:rPr>
        <w:t>მიმტანი</w:t>
      </w:r>
      <w:proofErr w:type="spellEnd"/>
      <w:r w:rsidRPr="0099005F">
        <w:rPr>
          <w:szCs w:val="18"/>
        </w:rPr>
        <w:t xml:space="preserve"> პირი </w:t>
      </w:r>
      <w:proofErr w:type="spellStart"/>
      <w:r w:rsidRPr="0099005F">
        <w:rPr>
          <w:szCs w:val="18"/>
        </w:rPr>
        <w:t>გზავნილზე</w:t>
      </w:r>
      <w:proofErr w:type="spellEnd"/>
      <w:r w:rsidRPr="0099005F">
        <w:rPr>
          <w:szCs w:val="18"/>
        </w:rPr>
        <w:t xml:space="preserve"> სათანადო </w:t>
      </w:r>
      <w:proofErr w:type="spellStart"/>
      <w:r w:rsidRPr="0099005F">
        <w:rPr>
          <w:szCs w:val="18"/>
        </w:rPr>
        <w:t>აღნიშვნას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აკეთებს</w:t>
      </w:r>
      <w:proofErr w:type="spellEnd"/>
      <w:r w:rsidRPr="0099005F">
        <w:rPr>
          <w:szCs w:val="18"/>
        </w:rPr>
        <w:t xml:space="preserve"> და საჯარიმო ქვითარს </w:t>
      </w:r>
      <w:proofErr w:type="spellStart"/>
      <w:r w:rsidRPr="0099005F">
        <w:rPr>
          <w:szCs w:val="18"/>
        </w:rPr>
        <w:t>აბრუნებს</w:t>
      </w:r>
      <w:proofErr w:type="spellEnd"/>
      <w:r w:rsidRPr="0099005F">
        <w:rPr>
          <w:szCs w:val="18"/>
        </w:rPr>
        <w:t xml:space="preserve">. </w:t>
      </w:r>
      <w:proofErr w:type="gramStart"/>
      <w:r w:rsidRPr="0099005F">
        <w:rPr>
          <w:szCs w:val="18"/>
        </w:rPr>
        <w:t>საჯარიმო</w:t>
      </w:r>
      <w:proofErr w:type="gramEnd"/>
      <w:r w:rsidRPr="0099005F">
        <w:rPr>
          <w:szCs w:val="18"/>
        </w:rPr>
        <w:t xml:space="preserve"> ქვითარი </w:t>
      </w:r>
      <w:proofErr w:type="spellStart"/>
      <w:r w:rsidRPr="0099005F">
        <w:rPr>
          <w:szCs w:val="18"/>
        </w:rPr>
        <w:t>დაბრუნებიდან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არაუადრეს</w:t>
      </w:r>
      <w:proofErr w:type="spellEnd"/>
      <w:r w:rsidRPr="0099005F">
        <w:rPr>
          <w:szCs w:val="18"/>
        </w:rPr>
        <w:t xml:space="preserve"> 30-ე </w:t>
      </w:r>
      <w:proofErr w:type="spellStart"/>
      <w:r w:rsidRPr="0099005F">
        <w:rPr>
          <w:szCs w:val="18"/>
        </w:rPr>
        <w:t>დღისა</w:t>
      </w:r>
      <w:proofErr w:type="spellEnd"/>
      <w:r w:rsidRPr="0099005F">
        <w:rPr>
          <w:szCs w:val="18"/>
        </w:rPr>
        <w:t xml:space="preserve"> და არაუგვიანეს მე-60 </w:t>
      </w:r>
      <w:proofErr w:type="spellStart"/>
      <w:r w:rsidRPr="0099005F">
        <w:rPr>
          <w:szCs w:val="18"/>
        </w:rPr>
        <w:t>დღისა</w:t>
      </w:r>
      <w:proofErr w:type="spellEnd"/>
      <w:r w:rsidR="005D60D8">
        <w:rPr>
          <w:szCs w:val="18"/>
          <w:lang w:val="ka-GE"/>
        </w:rPr>
        <w:t>,</w:t>
      </w:r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აღნიშნულ</w:t>
      </w:r>
      <w:proofErr w:type="spellEnd"/>
      <w:r w:rsidRPr="0099005F">
        <w:rPr>
          <w:szCs w:val="18"/>
        </w:rPr>
        <w:t xml:space="preserve"> პირს რეგისტრაციის ადგილის მიხედვით (რეგისტრაციის </w:t>
      </w:r>
      <w:proofErr w:type="spellStart"/>
      <w:r w:rsidRPr="0099005F">
        <w:rPr>
          <w:szCs w:val="18"/>
        </w:rPr>
        <w:t>მისამართზე</w:t>
      </w:r>
      <w:proofErr w:type="spellEnd"/>
      <w:r w:rsidRPr="0099005F">
        <w:rPr>
          <w:szCs w:val="18"/>
        </w:rPr>
        <w:t xml:space="preserve">) </w:t>
      </w:r>
      <w:proofErr w:type="spellStart"/>
      <w:r w:rsidRPr="0099005F">
        <w:rPr>
          <w:szCs w:val="18"/>
        </w:rPr>
        <w:t>განმეორებით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ეგზავნება</w:t>
      </w:r>
      <w:proofErr w:type="spellEnd"/>
      <w:r w:rsidR="0005247E">
        <w:rPr>
          <w:szCs w:val="18"/>
        </w:rPr>
        <w:t>.</w:t>
      </w:r>
    </w:p>
    <w:p w:rsidR="0005247E" w:rsidRDefault="0099005F" w:rsidP="0099005F">
      <w:pPr>
        <w:rPr>
          <w:szCs w:val="18"/>
        </w:rPr>
      </w:pPr>
      <w:r w:rsidRPr="0099005F">
        <w:rPr>
          <w:szCs w:val="18"/>
        </w:rPr>
        <w:t xml:space="preserve">4. </w:t>
      </w:r>
      <w:proofErr w:type="gramStart"/>
      <w:r w:rsidRPr="0099005F">
        <w:rPr>
          <w:szCs w:val="18"/>
        </w:rPr>
        <w:t>საჯარიმო</w:t>
      </w:r>
      <w:proofErr w:type="gramEnd"/>
      <w:r w:rsidRPr="0099005F">
        <w:rPr>
          <w:szCs w:val="18"/>
        </w:rPr>
        <w:t xml:space="preserve"> ქვითარი ამ მუხლის პირველი პუნქტით განსაზღვრული შესაბამისი პირისთვის </w:t>
      </w:r>
      <w:proofErr w:type="spellStart"/>
      <w:r w:rsidRPr="0099005F">
        <w:rPr>
          <w:szCs w:val="18"/>
        </w:rPr>
        <w:t>ჩაბარებულად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მიიჩნევა</w:t>
      </w:r>
      <w:proofErr w:type="spellEnd"/>
      <w:r w:rsidRPr="0099005F">
        <w:rPr>
          <w:szCs w:val="18"/>
        </w:rPr>
        <w:t xml:space="preserve">, თუ ამ პირის რეგისტრაციის ადგილის </w:t>
      </w:r>
      <w:proofErr w:type="spellStart"/>
      <w:r w:rsidRPr="0099005F">
        <w:rPr>
          <w:szCs w:val="18"/>
        </w:rPr>
        <w:t>მისამართზე</w:t>
      </w:r>
      <w:proofErr w:type="spellEnd"/>
      <w:r w:rsidRPr="0099005F">
        <w:rPr>
          <w:szCs w:val="18"/>
        </w:rPr>
        <w:t xml:space="preserve"> საჯარიმო ქვითრის </w:t>
      </w:r>
      <w:proofErr w:type="spellStart"/>
      <w:r w:rsidRPr="0099005F">
        <w:rPr>
          <w:szCs w:val="18"/>
        </w:rPr>
        <w:t>ჩაბარებისას</w:t>
      </w:r>
      <w:proofErr w:type="spellEnd"/>
      <w:r w:rsidRPr="0099005F">
        <w:rPr>
          <w:szCs w:val="18"/>
        </w:rPr>
        <w:t xml:space="preserve"> მისი ოჯახის სრულწლოვანი წევრი ორჯერ </w:t>
      </w:r>
      <w:proofErr w:type="spellStart"/>
      <w:r w:rsidRPr="0099005F">
        <w:rPr>
          <w:szCs w:val="18"/>
        </w:rPr>
        <w:t>განაცხადებს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უარს</w:t>
      </w:r>
      <w:proofErr w:type="spellEnd"/>
      <w:r w:rsidRPr="0099005F">
        <w:rPr>
          <w:szCs w:val="18"/>
        </w:rPr>
        <w:t xml:space="preserve"> მის </w:t>
      </w:r>
      <w:proofErr w:type="spellStart"/>
      <w:r w:rsidRPr="0099005F">
        <w:rPr>
          <w:szCs w:val="18"/>
        </w:rPr>
        <w:t>მიღებაზე</w:t>
      </w:r>
      <w:proofErr w:type="spellEnd"/>
      <w:r w:rsidRPr="0099005F">
        <w:rPr>
          <w:szCs w:val="18"/>
        </w:rPr>
        <w:t xml:space="preserve">. </w:t>
      </w:r>
      <w:proofErr w:type="gramStart"/>
      <w:r w:rsidRPr="0099005F">
        <w:rPr>
          <w:szCs w:val="18"/>
        </w:rPr>
        <w:t>ამ</w:t>
      </w:r>
      <w:proofErr w:type="gramEnd"/>
      <w:r w:rsidRPr="0099005F">
        <w:rPr>
          <w:szCs w:val="18"/>
        </w:rPr>
        <w:t xml:space="preserve"> პუნქტის </w:t>
      </w:r>
      <w:proofErr w:type="spellStart"/>
      <w:r w:rsidRPr="0099005F">
        <w:rPr>
          <w:szCs w:val="18"/>
        </w:rPr>
        <w:t>მიზნისთვის</w:t>
      </w:r>
      <w:proofErr w:type="spellEnd"/>
      <w:r w:rsidRPr="0099005F">
        <w:rPr>
          <w:szCs w:val="18"/>
        </w:rPr>
        <w:t xml:space="preserve"> ოჯახის </w:t>
      </w:r>
      <w:proofErr w:type="spellStart"/>
      <w:r w:rsidRPr="0099005F">
        <w:rPr>
          <w:szCs w:val="18"/>
        </w:rPr>
        <w:t>წევრში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იგულისხმება</w:t>
      </w:r>
      <w:proofErr w:type="spellEnd"/>
      <w:r w:rsidRPr="0099005F">
        <w:rPr>
          <w:szCs w:val="18"/>
        </w:rPr>
        <w:t xml:space="preserve"> პირის </w:t>
      </w:r>
      <w:proofErr w:type="spellStart"/>
      <w:r w:rsidRPr="0099005F">
        <w:rPr>
          <w:szCs w:val="18"/>
        </w:rPr>
        <w:t>მეუღლე</w:t>
      </w:r>
      <w:proofErr w:type="spellEnd"/>
      <w:r w:rsidRPr="0099005F">
        <w:rPr>
          <w:szCs w:val="18"/>
        </w:rPr>
        <w:t xml:space="preserve">, შვილი, </w:t>
      </w:r>
      <w:proofErr w:type="spellStart"/>
      <w:r w:rsidRPr="0099005F">
        <w:rPr>
          <w:szCs w:val="18"/>
        </w:rPr>
        <w:t>შვილიშვილი</w:t>
      </w:r>
      <w:proofErr w:type="spellEnd"/>
      <w:r w:rsidRPr="0099005F">
        <w:rPr>
          <w:szCs w:val="18"/>
        </w:rPr>
        <w:t xml:space="preserve">, მშობელი, და, </w:t>
      </w:r>
      <w:proofErr w:type="spellStart"/>
      <w:r w:rsidRPr="0099005F">
        <w:rPr>
          <w:szCs w:val="18"/>
        </w:rPr>
        <w:t>ძმა</w:t>
      </w:r>
      <w:proofErr w:type="spellEnd"/>
      <w:r w:rsidRPr="0099005F">
        <w:rPr>
          <w:szCs w:val="18"/>
        </w:rPr>
        <w:t xml:space="preserve">, </w:t>
      </w:r>
      <w:proofErr w:type="spellStart"/>
      <w:r w:rsidRPr="0099005F">
        <w:rPr>
          <w:szCs w:val="18"/>
        </w:rPr>
        <w:t>პაპა</w:t>
      </w:r>
      <w:proofErr w:type="spellEnd"/>
      <w:r w:rsidRPr="0099005F">
        <w:rPr>
          <w:szCs w:val="18"/>
        </w:rPr>
        <w:t xml:space="preserve">, </w:t>
      </w:r>
      <w:proofErr w:type="spellStart"/>
      <w:r w:rsidRPr="0099005F">
        <w:rPr>
          <w:szCs w:val="18"/>
        </w:rPr>
        <w:t>ბებია</w:t>
      </w:r>
      <w:proofErr w:type="spellEnd"/>
      <w:r w:rsidRPr="0099005F">
        <w:rPr>
          <w:szCs w:val="18"/>
        </w:rPr>
        <w:t xml:space="preserve">, ამ </w:t>
      </w:r>
      <w:proofErr w:type="spellStart"/>
      <w:r w:rsidRPr="0099005F">
        <w:rPr>
          <w:szCs w:val="18"/>
        </w:rPr>
        <w:t>პირთან</w:t>
      </w:r>
      <w:proofErr w:type="spellEnd"/>
      <w:r w:rsidRPr="0099005F">
        <w:rPr>
          <w:szCs w:val="18"/>
        </w:rPr>
        <w:t xml:space="preserve"> მცხოვრები სხვა სრულწლოვანი პირი. </w:t>
      </w:r>
    </w:p>
    <w:p w:rsidR="0005247E" w:rsidRDefault="0099005F" w:rsidP="0099005F">
      <w:pPr>
        <w:rPr>
          <w:szCs w:val="18"/>
        </w:rPr>
      </w:pPr>
      <w:r w:rsidRPr="0099005F">
        <w:rPr>
          <w:szCs w:val="18"/>
        </w:rPr>
        <w:t xml:space="preserve">5. </w:t>
      </w:r>
      <w:proofErr w:type="gramStart"/>
      <w:r w:rsidRPr="0099005F">
        <w:rPr>
          <w:szCs w:val="18"/>
        </w:rPr>
        <w:t>ამ</w:t>
      </w:r>
      <w:proofErr w:type="gramEnd"/>
      <w:r w:rsidRPr="0099005F">
        <w:rPr>
          <w:szCs w:val="18"/>
        </w:rPr>
        <w:t xml:space="preserve"> მუხლის მე-3 პუნქტის შესაბამისად </w:t>
      </w:r>
      <w:proofErr w:type="spellStart"/>
      <w:r w:rsidRPr="0099005F">
        <w:rPr>
          <w:szCs w:val="18"/>
        </w:rPr>
        <w:t>განმეორებით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გაგზავნილი</w:t>
      </w:r>
      <w:proofErr w:type="spellEnd"/>
      <w:r w:rsidRPr="0099005F">
        <w:rPr>
          <w:szCs w:val="18"/>
        </w:rPr>
        <w:t xml:space="preserve"> საჯარიმო ქვითრის </w:t>
      </w:r>
      <w:proofErr w:type="spellStart"/>
      <w:r w:rsidRPr="0099005F">
        <w:rPr>
          <w:szCs w:val="18"/>
        </w:rPr>
        <w:t>ჩაუბარებლობის</w:t>
      </w:r>
      <w:proofErr w:type="spellEnd"/>
      <w:r w:rsidRPr="0099005F">
        <w:rPr>
          <w:szCs w:val="18"/>
        </w:rPr>
        <w:t xml:space="preserve"> შემთხვევაში</w:t>
      </w:r>
      <w:r w:rsidR="006D071D">
        <w:rPr>
          <w:szCs w:val="18"/>
          <w:lang w:val="ka-GE"/>
        </w:rPr>
        <w:t>,</w:t>
      </w:r>
      <w:r w:rsidRPr="0099005F">
        <w:rPr>
          <w:szCs w:val="18"/>
        </w:rPr>
        <w:t xml:space="preserve"> სტრუქტურული ერთეული</w:t>
      </w:r>
      <w:r w:rsidR="00A34EF1">
        <w:rPr>
          <w:szCs w:val="18"/>
          <w:lang w:val="ka-GE"/>
        </w:rPr>
        <w:t>,</w:t>
      </w:r>
      <w:r w:rsidRPr="0099005F">
        <w:rPr>
          <w:szCs w:val="18"/>
        </w:rPr>
        <w:t xml:space="preserve"> ან პარკირების ორგანიზების უფლების მქონე პირი უზრუნველყოფს საჯარი</w:t>
      </w:r>
      <w:r w:rsidR="0036010F">
        <w:rPr>
          <w:szCs w:val="18"/>
        </w:rPr>
        <w:softHyphen/>
      </w:r>
      <w:r w:rsidRPr="0099005F">
        <w:rPr>
          <w:szCs w:val="18"/>
        </w:rPr>
        <w:t xml:space="preserve">მო ქვითრის </w:t>
      </w:r>
      <w:proofErr w:type="spellStart"/>
      <w:r w:rsidRPr="0099005F">
        <w:rPr>
          <w:szCs w:val="18"/>
        </w:rPr>
        <w:t>საჯაროდ</w:t>
      </w:r>
      <w:proofErr w:type="spellEnd"/>
      <w:r w:rsidRPr="0099005F">
        <w:rPr>
          <w:szCs w:val="18"/>
        </w:rPr>
        <w:t xml:space="preserve">, თავის </w:t>
      </w:r>
      <w:proofErr w:type="spellStart"/>
      <w:r w:rsidRPr="0099005F">
        <w:rPr>
          <w:szCs w:val="18"/>
        </w:rPr>
        <w:t>ოფიციალურ</w:t>
      </w:r>
      <w:proofErr w:type="spellEnd"/>
      <w:r w:rsidR="005D60D8">
        <w:rPr>
          <w:szCs w:val="18"/>
        </w:rPr>
        <w:t xml:space="preserve"> </w:t>
      </w:r>
      <w:proofErr w:type="spellStart"/>
      <w:r w:rsidRPr="0099005F">
        <w:rPr>
          <w:szCs w:val="18"/>
        </w:rPr>
        <w:t>ვებ</w:t>
      </w:r>
      <w:proofErr w:type="spellEnd"/>
      <w:r w:rsidR="00B73374">
        <w:rPr>
          <w:szCs w:val="18"/>
          <w:lang w:val="ka-GE"/>
        </w:rPr>
        <w:t xml:space="preserve"> </w:t>
      </w:r>
      <w:proofErr w:type="spellStart"/>
      <w:r w:rsidRPr="0099005F">
        <w:rPr>
          <w:szCs w:val="18"/>
        </w:rPr>
        <w:t>გვერდზე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გამ</w:t>
      </w:r>
      <w:bookmarkStart w:id="0" w:name="_GoBack"/>
      <w:bookmarkEnd w:id="0"/>
      <w:r w:rsidRPr="0099005F">
        <w:rPr>
          <w:szCs w:val="18"/>
        </w:rPr>
        <w:t>ოქვეყნებას</w:t>
      </w:r>
      <w:proofErr w:type="spellEnd"/>
      <w:r w:rsidRPr="0099005F">
        <w:rPr>
          <w:szCs w:val="18"/>
        </w:rPr>
        <w:t xml:space="preserve">. </w:t>
      </w:r>
      <w:proofErr w:type="gramStart"/>
      <w:r w:rsidRPr="0099005F">
        <w:rPr>
          <w:szCs w:val="18"/>
        </w:rPr>
        <w:t>საჯარიმო</w:t>
      </w:r>
      <w:proofErr w:type="gramEnd"/>
      <w:r w:rsidRPr="0099005F">
        <w:rPr>
          <w:szCs w:val="18"/>
        </w:rPr>
        <w:t xml:space="preserve"> ქვითარი ამ მუხლის პირველი პუნქტით განსაზღვრული შესაბამისი პირისთვის </w:t>
      </w:r>
      <w:proofErr w:type="spellStart"/>
      <w:r w:rsidRPr="0099005F">
        <w:rPr>
          <w:szCs w:val="18"/>
        </w:rPr>
        <w:t>ჩაბარებულად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მიიჩნევა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საჯაროდ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გამოქვეყნებიდან</w:t>
      </w:r>
      <w:proofErr w:type="spellEnd"/>
      <w:r w:rsidRPr="0099005F">
        <w:rPr>
          <w:szCs w:val="18"/>
        </w:rPr>
        <w:t xml:space="preserve"> 30-ე დღეს</w:t>
      </w:r>
      <w:r w:rsidR="0005247E">
        <w:rPr>
          <w:szCs w:val="18"/>
        </w:rPr>
        <w:t>.</w:t>
      </w:r>
    </w:p>
    <w:p w:rsidR="0005247E" w:rsidRDefault="0099005F" w:rsidP="0099005F">
      <w:pPr>
        <w:rPr>
          <w:szCs w:val="18"/>
        </w:rPr>
      </w:pPr>
      <w:r w:rsidRPr="0099005F">
        <w:rPr>
          <w:szCs w:val="18"/>
        </w:rPr>
        <w:t xml:space="preserve">6. </w:t>
      </w:r>
      <w:proofErr w:type="gramStart"/>
      <w:r w:rsidRPr="0099005F">
        <w:rPr>
          <w:szCs w:val="18"/>
        </w:rPr>
        <w:t>ამ</w:t>
      </w:r>
      <w:proofErr w:type="gramEnd"/>
      <w:r w:rsidRPr="0099005F">
        <w:rPr>
          <w:szCs w:val="18"/>
        </w:rPr>
        <w:t xml:space="preserve"> მუხლის პირველი პუნქტით </w:t>
      </w:r>
      <w:proofErr w:type="spellStart"/>
      <w:r w:rsidRPr="0099005F">
        <w:rPr>
          <w:szCs w:val="18"/>
        </w:rPr>
        <w:t>განსაზღვრულმა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შესაბამისმა</w:t>
      </w:r>
      <w:proofErr w:type="spellEnd"/>
      <w:r w:rsidRPr="0099005F">
        <w:rPr>
          <w:szCs w:val="18"/>
        </w:rPr>
        <w:t xml:space="preserve"> პირმა </w:t>
      </w:r>
      <w:proofErr w:type="spellStart"/>
      <w:r w:rsidRPr="0099005F">
        <w:rPr>
          <w:szCs w:val="18"/>
        </w:rPr>
        <w:t>ჯარიმა</w:t>
      </w:r>
      <w:proofErr w:type="spellEnd"/>
      <w:r w:rsidRPr="0099005F">
        <w:rPr>
          <w:szCs w:val="18"/>
        </w:rPr>
        <w:t xml:space="preserve"> უნდა </w:t>
      </w:r>
      <w:proofErr w:type="spellStart"/>
      <w:r w:rsidRPr="0099005F">
        <w:rPr>
          <w:szCs w:val="18"/>
        </w:rPr>
        <w:t>გადაიხადოს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მისთვის</w:t>
      </w:r>
      <w:proofErr w:type="spellEnd"/>
      <w:r w:rsidRPr="0099005F">
        <w:rPr>
          <w:szCs w:val="18"/>
        </w:rPr>
        <w:t xml:space="preserve"> საჯარიმო ქვითრის ჩაბარებიდან 30 დღის ვადაში</w:t>
      </w:r>
      <w:r w:rsidR="0005247E">
        <w:rPr>
          <w:szCs w:val="18"/>
        </w:rPr>
        <w:t>.</w:t>
      </w:r>
    </w:p>
    <w:p w:rsidR="0005247E" w:rsidRDefault="0099005F" w:rsidP="0099005F">
      <w:pPr>
        <w:rPr>
          <w:szCs w:val="18"/>
        </w:rPr>
      </w:pPr>
      <w:r w:rsidRPr="0099005F">
        <w:rPr>
          <w:szCs w:val="18"/>
        </w:rPr>
        <w:t xml:space="preserve">7. </w:t>
      </w:r>
      <w:proofErr w:type="spellStart"/>
      <w:r w:rsidRPr="0099005F">
        <w:rPr>
          <w:szCs w:val="18"/>
        </w:rPr>
        <w:t>ჯარიმის</w:t>
      </w:r>
      <w:proofErr w:type="spellEnd"/>
      <w:r w:rsidRPr="0099005F">
        <w:rPr>
          <w:szCs w:val="18"/>
        </w:rPr>
        <w:t xml:space="preserve"> ამ მუხლის მე-6 პუნქტით </w:t>
      </w:r>
      <w:proofErr w:type="spellStart"/>
      <w:r w:rsidRPr="0099005F">
        <w:rPr>
          <w:szCs w:val="18"/>
        </w:rPr>
        <w:t>დადგენილ</w:t>
      </w:r>
      <w:proofErr w:type="spellEnd"/>
      <w:r w:rsidRPr="0099005F">
        <w:rPr>
          <w:szCs w:val="18"/>
        </w:rPr>
        <w:t xml:space="preserve"> ვადაში </w:t>
      </w:r>
      <w:proofErr w:type="spellStart"/>
      <w:r w:rsidRPr="0099005F">
        <w:rPr>
          <w:szCs w:val="18"/>
        </w:rPr>
        <w:t>გადაუხდელობის</w:t>
      </w:r>
      <w:proofErr w:type="spellEnd"/>
      <w:r w:rsidRPr="0099005F">
        <w:rPr>
          <w:szCs w:val="18"/>
        </w:rPr>
        <w:t xml:space="preserve"> შემთხვევაში</w:t>
      </w:r>
      <w:r w:rsidR="00800F01">
        <w:rPr>
          <w:szCs w:val="18"/>
          <w:lang w:val="ka-GE"/>
        </w:rPr>
        <w:t>,</w:t>
      </w:r>
      <w:r w:rsidRPr="0099005F">
        <w:rPr>
          <w:szCs w:val="18"/>
        </w:rPr>
        <w:t xml:space="preserve"> ამ მუხლის პირველი პუნქტით განსაზღვრულ შესაბამის პირს სტრუქტურული ერთეული</w:t>
      </w:r>
      <w:r w:rsidR="00FE09D4">
        <w:rPr>
          <w:szCs w:val="18"/>
          <w:lang w:val="ka-GE"/>
        </w:rPr>
        <w:t>,</w:t>
      </w:r>
      <w:r w:rsidRPr="0099005F">
        <w:rPr>
          <w:szCs w:val="18"/>
        </w:rPr>
        <w:t xml:space="preserve"> ან პარკირების ორგანიზების უფლების მქონე პირი </w:t>
      </w:r>
      <w:proofErr w:type="spellStart"/>
      <w:r w:rsidRPr="0099005F">
        <w:rPr>
          <w:szCs w:val="18"/>
        </w:rPr>
        <w:t>დაარიცხავს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საურავს</w:t>
      </w:r>
      <w:proofErr w:type="spellEnd"/>
      <w:r w:rsidRPr="0099005F">
        <w:rPr>
          <w:szCs w:val="18"/>
        </w:rPr>
        <w:t xml:space="preserve"> </w:t>
      </w:r>
      <w:r w:rsidR="003E79B9">
        <w:rPr>
          <w:szCs w:val="18"/>
          <w:lang w:val="ka-GE"/>
        </w:rPr>
        <w:t>საქართველოს კანონის</w:t>
      </w:r>
      <w:r w:rsidRPr="0099005F">
        <w:rPr>
          <w:szCs w:val="18"/>
        </w:rPr>
        <w:t xml:space="preserve"> </w:t>
      </w:r>
      <w:r w:rsidR="00A34EF1">
        <w:rPr>
          <w:szCs w:val="18"/>
          <w:lang w:val="ka-GE"/>
        </w:rPr>
        <w:t>„</w:t>
      </w:r>
      <w:r w:rsidRPr="0099005F">
        <w:rPr>
          <w:szCs w:val="18"/>
        </w:rPr>
        <w:t xml:space="preserve">საქართველოს ადმინისტრაციულ სამართალდარღვევათა </w:t>
      </w:r>
      <w:r w:rsidR="00A34EF1">
        <w:rPr>
          <w:szCs w:val="18"/>
        </w:rPr>
        <w:t>კოდექსი“</w:t>
      </w:r>
      <w:r w:rsidRPr="0099005F">
        <w:rPr>
          <w:szCs w:val="18"/>
        </w:rPr>
        <w:t xml:space="preserve"> 125</w:t>
      </w:r>
      <w:r w:rsidRPr="00837E29">
        <w:rPr>
          <w:szCs w:val="18"/>
          <w:vertAlign w:val="superscript"/>
        </w:rPr>
        <w:t>4</w:t>
      </w:r>
      <w:r w:rsidRPr="0099005F">
        <w:rPr>
          <w:szCs w:val="18"/>
        </w:rPr>
        <w:t xml:space="preserve"> მუხლის </w:t>
      </w:r>
      <w:proofErr w:type="spellStart"/>
      <w:r w:rsidRPr="0099005F">
        <w:rPr>
          <w:szCs w:val="18"/>
        </w:rPr>
        <w:t>შენიშვნით</w:t>
      </w:r>
      <w:proofErr w:type="spellEnd"/>
      <w:r w:rsidRPr="0099005F">
        <w:rPr>
          <w:szCs w:val="18"/>
        </w:rPr>
        <w:t xml:space="preserve"> გათვალისწინებული შესაბამისი ოდენობით. </w:t>
      </w:r>
      <w:proofErr w:type="spellStart"/>
      <w:proofErr w:type="gramStart"/>
      <w:r w:rsidRPr="0099005F">
        <w:rPr>
          <w:szCs w:val="18"/>
        </w:rPr>
        <w:t>საურავის</w:t>
      </w:r>
      <w:proofErr w:type="spellEnd"/>
      <w:proofErr w:type="gram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დარიცხვიდან</w:t>
      </w:r>
      <w:proofErr w:type="spellEnd"/>
      <w:r w:rsidRPr="0099005F">
        <w:rPr>
          <w:szCs w:val="18"/>
        </w:rPr>
        <w:t xml:space="preserve"> 30 დღის ვადაში </w:t>
      </w:r>
      <w:proofErr w:type="spellStart"/>
      <w:r w:rsidRPr="0099005F">
        <w:rPr>
          <w:szCs w:val="18"/>
        </w:rPr>
        <w:t>ჯარიმისა</w:t>
      </w:r>
      <w:proofErr w:type="spellEnd"/>
      <w:r w:rsidRPr="0099005F">
        <w:rPr>
          <w:szCs w:val="18"/>
        </w:rPr>
        <w:t xml:space="preserve"> და </w:t>
      </w:r>
      <w:proofErr w:type="spellStart"/>
      <w:r w:rsidRPr="0099005F">
        <w:rPr>
          <w:szCs w:val="18"/>
        </w:rPr>
        <w:t>საურავის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გადაუხდელობის</w:t>
      </w:r>
      <w:proofErr w:type="spellEnd"/>
      <w:r w:rsidRPr="0099005F">
        <w:rPr>
          <w:szCs w:val="18"/>
        </w:rPr>
        <w:t xml:space="preserve"> შემთხვევაში</w:t>
      </w:r>
      <w:r w:rsidR="00800F01">
        <w:rPr>
          <w:szCs w:val="18"/>
          <w:lang w:val="ka-GE"/>
        </w:rPr>
        <w:t>,</w:t>
      </w:r>
      <w:r w:rsidRPr="0099005F">
        <w:rPr>
          <w:szCs w:val="18"/>
        </w:rPr>
        <w:t xml:space="preserve"> პირის მიმართ საქართველოს კანონმდებლობით დადგენილი წესით განხორციელდება </w:t>
      </w:r>
      <w:proofErr w:type="spellStart"/>
      <w:r w:rsidRPr="0099005F">
        <w:rPr>
          <w:szCs w:val="18"/>
        </w:rPr>
        <w:t>ჯარიმისა</w:t>
      </w:r>
      <w:proofErr w:type="spellEnd"/>
      <w:r w:rsidRPr="0099005F">
        <w:rPr>
          <w:szCs w:val="18"/>
        </w:rPr>
        <w:t xml:space="preserve"> და </w:t>
      </w:r>
      <w:proofErr w:type="spellStart"/>
      <w:r w:rsidRPr="0099005F">
        <w:rPr>
          <w:szCs w:val="18"/>
        </w:rPr>
        <w:t>საურავის</w:t>
      </w:r>
      <w:proofErr w:type="spellEnd"/>
      <w:r w:rsidRPr="0099005F">
        <w:rPr>
          <w:szCs w:val="18"/>
        </w:rPr>
        <w:t xml:space="preserve"> გადახდის უზრუნველყოფის ღონისძიება</w:t>
      </w:r>
      <w:r w:rsidR="0005247E">
        <w:rPr>
          <w:szCs w:val="18"/>
        </w:rPr>
        <w:t>.</w:t>
      </w:r>
    </w:p>
    <w:p w:rsidR="0005247E" w:rsidRDefault="0099005F" w:rsidP="0099005F">
      <w:pPr>
        <w:rPr>
          <w:szCs w:val="18"/>
        </w:rPr>
      </w:pPr>
      <w:r w:rsidRPr="0099005F">
        <w:rPr>
          <w:szCs w:val="18"/>
        </w:rPr>
        <w:t xml:space="preserve">8. </w:t>
      </w:r>
      <w:proofErr w:type="gramStart"/>
      <w:r w:rsidRPr="0099005F">
        <w:rPr>
          <w:szCs w:val="18"/>
        </w:rPr>
        <w:t>თუ</w:t>
      </w:r>
      <w:proofErr w:type="gramEnd"/>
      <w:r w:rsidRPr="0099005F">
        <w:rPr>
          <w:szCs w:val="18"/>
        </w:rPr>
        <w:t xml:space="preserve"> ამ მუხლის პირველი პუნქტით განსაზღვრული შესაბამისი პირი არ არის </w:t>
      </w:r>
      <w:proofErr w:type="spellStart"/>
      <w:r w:rsidRPr="0099005F">
        <w:rPr>
          <w:szCs w:val="18"/>
        </w:rPr>
        <w:t>თექვსმეტი</w:t>
      </w:r>
      <w:proofErr w:type="spellEnd"/>
      <w:r w:rsidRPr="0099005F">
        <w:rPr>
          <w:szCs w:val="18"/>
        </w:rPr>
        <w:t xml:space="preserve"> წლის ასაკს მიღწეული პირი, </w:t>
      </w:r>
      <w:r w:rsidR="003E79B9">
        <w:rPr>
          <w:szCs w:val="18"/>
          <w:lang w:val="ka-GE"/>
        </w:rPr>
        <w:t>საქართველოს კანონის „</w:t>
      </w:r>
      <w:r w:rsidRPr="0099005F">
        <w:rPr>
          <w:szCs w:val="18"/>
        </w:rPr>
        <w:t xml:space="preserve">საქართველოს ადმინისტრაციულ სამართალდარღვევათა </w:t>
      </w:r>
      <w:r w:rsidR="003E79B9">
        <w:rPr>
          <w:szCs w:val="18"/>
        </w:rPr>
        <w:t>კოდექსი“</w:t>
      </w:r>
      <w:r w:rsidRPr="0099005F">
        <w:rPr>
          <w:szCs w:val="18"/>
        </w:rPr>
        <w:t xml:space="preserve"> 125-ე </w:t>
      </w:r>
      <w:proofErr w:type="spellStart"/>
      <w:r w:rsidRPr="0099005F">
        <w:rPr>
          <w:szCs w:val="18"/>
        </w:rPr>
        <w:t>მუხლით</w:t>
      </w:r>
      <w:proofErr w:type="spellEnd"/>
      <w:r w:rsidRPr="0099005F">
        <w:rPr>
          <w:szCs w:val="18"/>
        </w:rPr>
        <w:t xml:space="preserve"> გათვალისწინებული ადმინისტრაციული სამართალდარღვევისთვის პასუხისმგებლობა ეკისრება მის </w:t>
      </w:r>
      <w:proofErr w:type="spellStart"/>
      <w:r w:rsidRPr="0099005F">
        <w:rPr>
          <w:szCs w:val="18"/>
        </w:rPr>
        <w:t>კანონიერ</w:t>
      </w:r>
      <w:proofErr w:type="spellEnd"/>
      <w:r w:rsidRPr="0099005F">
        <w:rPr>
          <w:szCs w:val="18"/>
        </w:rPr>
        <w:t xml:space="preserve"> წარმომადგენელს</w:t>
      </w:r>
      <w:r w:rsidR="0005247E">
        <w:rPr>
          <w:szCs w:val="18"/>
        </w:rPr>
        <w:t>.</w:t>
      </w:r>
    </w:p>
    <w:p w:rsidR="00DB0C4D" w:rsidRDefault="0099005F" w:rsidP="0099005F">
      <w:pPr>
        <w:rPr>
          <w:szCs w:val="18"/>
        </w:rPr>
      </w:pPr>
      <w:r w:rsidRPr="0099005F">
        <w:rPr>
          <w:szCs w:val="18"/>
        </w:rPr>
        <w:t xml:space="preserve">9. </w:t>
      </w:r>
      <w:r w:rsidR="003E79B9">
        <w:rPr>
          <w:szCs w:val="18"/>
          <w:lang w:val="ka-GE"/>
        </w:rPr>
        <w:t>საქართველოს კანონის „</w:t>
      </w:r>
      <w:r w:rsidRPr="0099005F">
        <w:rPr>
          <w:szCs w:val="18"/>
        </w:rPr>
        <w:t xml:space="preserve">საქართველოს ადმინისტრაციულ სამართალდარღვევათა </w:t>
      </w:r>
      <w:r w:rsidR="003E79B9">
        <w:rPr>
          <w:szCs w:val="18"/>
        </w:rPr>
        <w:t>კოდექსი“</w:t>
      </w:r>
      <w:r w:rsidRPr="0099005F">
        <w:rPr>
          <w:szCs w:val="18"/>
        </w:rPr>
        <w:t xml:space="preserve"> 125</w:t>
      </w:r>
      <w:r w:rsidRPr="00FB4050">
        <w:rPr>
          <w:szCs w:val="18"/>
          <w:vertAlign w:val="superscript"/>
        </w:rPr>
        <w:t>4</w:t>
      </w:r>
      <w:r w:rsidRPr="0099005F">
        <w:rPr>
          <w:szCs w:val="18"/>
        </w:rPr>
        <w:t xml:space="preserve"> </w:t>
      </w:r>
      <w:proofErr w:type="spellStart"/>
      <w:r w:rsidR="00F80588">
        <w:rPr>
          <w:szCs w:val="18"/>
        </w:rPr>
        <w:t>მუხლით</w:t>
      </w:r>
      <w:proofErr w:type="spellEnd"/>
      <w:r w:rsidRPr="0099005F">
        <w:rPr>
          <w:szCs w:val="18"/>
        </w:rPr>
        <w:t xml:space="preserve"> </w:t>
      </w:r>
      <w:r w:rsidR="00F80588">
        <w:rPr>
          <w:szCs w:val="18"/>
        </w:rPr>
        <w:t>გათვალისწინებულ</w:t>
      </w:r>
      <w:r w:rsidRPr="0099005F">
        <w:rPr>
          <w:szCs w:val="18"/>
        </w:rPr>
        <w:t xml:space="preserve"> ადმინისტრაციული სამართალდარღვევის </w:t>
      </w:r>
      <w:proofErr w:type="spellStart"/>
      <w:r w:rsidRPr="0099005F">
        <w:rPr>
          <w:szCs w:val="18"/>
        </w:rPr>
        <w:t>საქმეზე</w:t>
      </w:r>
      <w:proofErr w:type="spellEnd"/>
      <w:r w:rsidRPr="0099005F">
        <w:rPr>
          <w:szCs w:val="18"/>
        </w:rPr>
        <w:t xml:space="preserve"> ამავე კოდექსის 278-ე მუხლის საფუძველზე </w:t>
      </w:r>
      <w:proofErr w:type="spellStart"/>
      <w:r w:rsidRPr="0099005F">
        <w:rPr>
          <w:szCs w:val="18"/>
        </w:rPr>
        <w:t>გამოტანილი</w:t>
      </w:r>
      <w:proofErr w:type="spellEnd"/>
      <w:r w:rsidRPr="0099005F">
        <w:rPr>
          <w:szCs w:val="18"/>
        </w:rPr>
        <w:t xml:space="preserve"> დადგენილება/მისი </w:t>
      </w:r>
      <w:proofErr w:type="spellStart"/>
      <w:r w:rsidRPr="0099005F">
        <w:rPr>
          <w:szCs w:val="18"/>
        </w:rPr>
        <w:t>გამოტანისთვის</w:t>
      </w:r>
      <w:proofErr w:type="spellEnd"/>
      <w:r w:rsidRPr="0099005F">
        <w:rPr>
          <w:szCs w:val="18"/>
        </w:rPr>
        <w:t xml:space="preserve"> აუცილებელი წერილობითი ინფორმაცია შესაბამის პირს </w:t>
      </w:r>
      <w:proofErr w:type="spellStart"/>
      <w:r w:rsidRPr="0099005F">
        <w:rPr>
          <w:szCs w:val="18"/>
        </w:rPr>
        <w:t>ჰბარდება</w:t>
      </w:r>
      <w:proofErr w:type="spellEnd"/>
      <w:r w:rsidRPr="0099005F">
        <w:rPr>
          <w:szCs w:val="18"/>
        </w:rPr>
        <w:t xml:space="preserve"> ამავე კოდექსის 290</w:t>
      </w:r>
      <w:r w:rsidRPr="00FB4050">
        <w:rPr>
          <w:szCs w:val="18"/>
          <w:vertAlign w:val="superscript"/>
        </w:rPr>
        <w:t>4</w:t>
      </w:r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მუხლით</w:t>
      </w:r>
      <w:proofErr w:type="spellEnd"/>
      <w:r w:rsidRPr="0099005F">
        <w:rPr>
          <w:szCs w:val="18"/>
        </w:rPr>
        <w:t xml:space="preserve"> დადგენილი წესით (მათ შორის, ამ დადგენილების/ინფორმაციის </w:t>
      </w:r>
      <w:proofErr w:type="spellStart"/>
      <w:r w:rsidRPr="0099005F">
        <w:rPr>
          <w:szCs w:val="18"/>
        </w:rPr>
        <w:t>განმეორებით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ჩაუბარებლობის</w:t>
      </w:r>
      <w:proofErr w:type="spellEnd"/>
      <w:r w:rsidRPr="0099005F">
        <w:rPr>
          <w:szCs w:val="18"/>
        </w:rPr>
        <w:t xml:space="preserve"> შემთხვევაში შესაბამის </w:t>
      </w:r>
      <w:proofErr w:type="spellStart"/>
      <w:r w:rsidRPr="0099005F">
        <w:rPr>
          <w:szCs w:val="18"/>
        </w:rPr>
        <w:t>ვებგვერდზე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გამოქვეყნების</w:t>
      </w:r>
      <w:proofErr w:type="spellEnd"/>
      <w:r w:rsidRPr="0099005F">
        <w:rPr>
          <w:szCs w:val="18"/>
        </w:rPr>
        <w:t xml:space="preserve"> გზით), თუ ადმინისტრაციული სამართალ</w:t>
      </w:r>
      <w:r w:rsidR="00E764DD">
        <w:rPr>
          <w:szCs w:val="18"/>
        </w:rPr>
        <w:softHyphen/>
      </w:r>
      <w:r w:rsidRPr="0099005F">
        <w:rPr>
          <w:szCs w:val="18"/>
        </w:rPr>
        <w:t xml:space="preserve">დარღვევის </w:t>
      </w:r>
      <w:proofErr w:type="spellStart"/>
      <w:r w:rsidRPr="0099005F">
        <w:rPr>
          <w:szCs w:val="18"/>
        </w:rPr>
        <w:t>ოქმი</w:t>
      </w:r>
      <w:proofErr w:type="spellEnd"/>
      <w:r w:rsidRPr="0099005F">
        <w:rPr>
          <w:szCs w:val="18"/>
        </w:rPr>
        <w:t xml:space="preserve"> </w:t>
      </w:r>
      <w:proofErr w:type="spellStart"/>
      <w:r w:rsidRPr="0099005F">
        <w:rPr>
          <w:szCs w:val="18"/>
        </w:rPr>
        <w:t>შეადგინა</w:t>
      </w:r>
      <w:proofErr w:type="spellEnd"/>
      <w:r w:rsidRPr="0099005F">
        <w:rPr>
          <w:szCs w:val="18"/>
        </w:rPr>
        <w:t xml:space="preserve"> სტრუქტურულმა </w:t>
      </w:r>
      <w:proofErr w:type="spellStart"/>
      <w:r w:rsidRPr="0099005F">
        <w:rPr>
          <w:szCs w:val="18"/>
        </w:rPr>
        <w:t>ერთეულმა</w:t>
      </w:r>
      <w:proofErr w:type="spellEnd"/>
      <w:r w:rsidR="00B66B34">
        <w:rPr>
          <w:szCs w:val="18"/>
          <w:lang w:val="ka-GE"/>
        </w:rPr>
        <w:t>,</w:t>
      </w:r>
      <w:r w:rsidRPr="0099005F">
        <w:rPr>
          <w:szCs w:val="18"/>
        </w:rPr>
        <w:t xml:space="preserve"> ან პარკირების ორგანიზების უფლების მქონე პირმა.</w:t>
      </w:r>
      <w:r w:rsidR="00B952AA">
        <w:rPr>
          <w:szCs w:val="18"/>
          <w:lang w:val="ka-GE"/>
        </w:rPr>
        <w:t>“.</w:t>
      </w:r>
      <w:r w:rsidRPr="0099005F">
        <w:rPr>
          <w:szCs w:val="18"/>
        </w:rPr>
        <w:t xml:space="preserve"> </w:t>
      </w:r>
    </w:p>
    <w:p w:rsidR="000675CA" w:rsidRPr="0099005F" w:rsidRDefault="0099005F" w:rsidP="00485E3E">
      <w:pPr>
        <w:spacing w:before="240"/>
        <w:rPr>
          <w:szCs w:val="18"/>
          <w:lang w:val="ka-GE"/>
        </w:rPr>
      </w:pPr>
      <w:proofErr w:type="gramStart"/>
      <w:r w:rsidRPr="00555462">
        <w:rPr>
          <w:b/>
          <w:szCs w:val="18"/>
        </w:rPr>
        <w:t>მუხლი</w:t>
      </w:r>
      <w:proofErr w:type="gramEnd"/>
      <w:r w:rsidRPr="00555462">
        <w:rPr>
          <w:b/>
          <w:szCs w:val="18"/>
        </w:rPr>
        <w:t xml:space="preserve"> 2.</w:t>
      </w:r>
      <w:r w:rsidRPr="0099005F">
        <w:rPr>
          <w:szCs w:val="18"/>
        </w:rPr>
        <w:t xml:space="preserve"> </w:t>
      </w:r>
      <w:proofErr w:type="gramStart"/>
      <w:r w:rsidRPr="0099005F">
        <w:rPr>
          <w:szCs w:val="18"/>
        </w:rPr>
        <w:t>დადგენილება</w:t>
      </w:r>
      <w:proofErr w:type="gramEnd"/>
      <w:r w:rsidRPr="0099005F">
        <w:rPr>
          <w:szCs w:val="18"/>
        </w:rPr>
        <w:t xml:space="preserve"> ამოქმედდეს გამოქვეყნებისთანავე.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696423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A3" w:rsidRDefault="00B162A3" w:rsidP="00696423">
      <w:pPr>
        <w:spacing w:line="240" w:lineRule="auto"/>
      </w:pPr>
      <w:r>
        <w:separator/>
      </w:r>
    </w:p>
  </w:endnote>
  <w:endnote w:type="continuationSeparator" w:id="0">
    <w:p w:rsidR="00B162A3" w:rsidRDefault="00B162A3" w:rsidP="00696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A3" w:rsidRDefault="00B162A3" w:rsidP="00696423">
      <w:pPr>
        <w:spacing w:line="240" w:lineRule="auto"/>
      </w:pPr>
      <w:r>
        <w:separator/>
      </w:r>
    </w:p>
  </w:footnote>
  <w:footnote w:type="continuationSeparator" w:id="0">
    <w:p w:rsidR="00B162A3" w:rsidRDefault="00B162A3" w:rsidP="00696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617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423" w:rsidRDefault="006964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423" w:rsidRDefault="00696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5247E"/>
    <w:rsid w:val="000675CA"/>
    <w:rsid w:val="000B4958"/>
    <w:rsid w:val="0010527F"/>
    <w:rsid w:val="001C3769"/>
    <w:rsid w:val="001E0341"/>
    <w:rsid w:val="00210D38"/>
    <w:rsid w:val="00237AD8"/>
    <w:rsid w:val="0036010F"/>
    <w:rsid w:val="00386C9D"/>
    <w:rsid w:val="003A4E52"/>
    <w:rsid w:val="003B0F4D"/>
    <w:rsid w:val="003E79B9"/>
    <w:rsid w:val="00485E3E"/>
    <w:rsid w:val="004A4059"/>
    <w:rsid w:val="004E1479"/>
    <w:rsid w:val="005247FE"/>
    <w:rsid w:val="00535965"/>
    <w:rsid w:val="00555462"/>
    <w:rsid w:val="00590917"/>
    <w:rsid w:val="005B4200"/>
    <w:rsid w:val="005D1212"/>
    <w:rsid w:val="005D60D8"/>
    <w:rsid w:val="00634DFF"/>
    <w:rsid w:val="0065780E"/>
    <w:rsid w:val="00682A92"/>
    <w:rsid w:val="00696423"/>
    <w:rsid w:val="006D071D"/>
    <w:rsid w:val="006E3D66"/>
    <w:rsid w:val="00733BA4"/>
    <w:rsid w:val="00775FCA"/>
    <w:rsid w:val="00800F01"/>
    <w:rsid w:val="00837E29"/>
    <w:rsid w:val="00892C97"/>
    <w:rsid w:val="0099005F"/>
    <w:rsid w:val="00990333"/>
    <w:rsid w:val="009F3EC0"/>
    <w:rsid w:val="00A34EF1"/>
    <w:rsid w:val="00AB66A0"/>
    <w:rsid w:val="00AF3AB0"/>
    <w:rsid w:val="00B162A3"/>
    <w:rsid w:val="00B33026"/>
    <w:rsid w:val="00B33552"/>
    <w:rsid w:val="00B450F5"/>
    <w:rsid w:val="00B62306"/>
    <w:rsid w:val="00B66B34"/>
    <w:rsid w:val="00B73374"/>
    <w:rsid w:val="00B952AA"/>
    <w:rsid w:val="00C20BC5"/>
    <w:rsid w:val="00CB0BB9"/>
    <w:rsid w:val="00D41022"/>
    <w:rsid w:val="00DB0C4D"/>
    <w:rsid w:val="00DD1A97"/>
    <w:rsid w:val="00E33763"/>
    <w:rsid w:val="00E764DD"/>
    <w:rsid w:val="00EF4CEB"/>
    <w:rsid w:val="00F80588"/>
    <w:rsid w:val="00F8065C"/>
    <w:rsid w:val="00FB4050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79E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4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23"/>
  </w:style>
  <w:style w:type="paragraph" w:styleId="Footer">
    <w:name w:val="footer"/>
    <w:basedOn w:val="Normal"/>
    <w:link w:val="FooterChar"/>
    <w:uiPriority w:val="99"/>
    <w:unhideWhenUsed/>
    <w:rsid w:val="006964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3"/>
  </w:style>
  <w:style w:type="paragraph" w:styleId="BalloonText">
    <w:name w:val="Balloon Text"/>
    <w:basedOn w:val="Normal"/>
    <w:link w:val="BalloonTextChar"/>
    <w:uiPriority w:val="99"/>
    <w:semiHidden/>
    <w:unhideWhenUsed/>
    <w:rsid w:val="00775FC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C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23</cp:revision>
  <cp:lastPrinted>2020-09-30T14:18:00Z</cp:lastPrinted>
  <dcterms:created xsi:type="dcterms:W3CDTF">2019-12-17T13:13:00Z</dcterms:created>
  <dcterms:modified xsi:type="dcterms:W3CDTF">2020-09-30T14:18:00Z</dcterms:modified>
</cp:coreProperties>
</file>